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16" w:rsidRDefault="009B2059">
      <w:r>
        <w:rPr>
          <w:noProof/>
          <w:lang w:eastAsia="sl-SI"/>
        </w:rPr>
        <w:t xml:space="preserve"> </w:t>
      </w:r>
      <w:r w:rsidR="00731F7F" w:rsidRPr="004603AC">
        <w:rPr>
          <w:noProof/>
          <w:lang w:eastAsia="sl-SI"/>
        </w:rPr>
        <w:drawing>
          <wp:inline distT="0" distB="0" distL="0" distR="0">
            <wp:extent cx="2533650" cy="1330321"/>
            <wp:effectExtent l="0" t="0" r="0" b="3810"/>
            <wp:docPr id="1" name="Slika 1" descr="K:\mija\FLETNO Marija Bokal s. p\Inštitut za gozdno pedagogiko\September 2017\Povabilo k Mreži\logo_nevtral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ija\FLETNO Marija Bokal s. p\Inštitut za gozdno pedagogiko\September 2017\Povabilo k Mreži\logo_nevtralni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65" cy="13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t xml:space="preserve">         </w:t>
      </w:r>
    </w:p>
    <w:p w:rsidR="00731F7F" w:rsidRPr="000C6F3A" w:rsidRDefault="00731F7F" w:rsidP="00731F7F">
      <w:pPr>
        <w:rPr>
          <w:i/>
        </w:rPr>
      </w:pPr>
      <w:r w:rsidRPr="000C6F3A">
        <w:rPr>
          <w:i/>
        </w:rPr>
        <w:t xml:space="preserve">Vrtec </w:t>
      </w:r>
      <w:r w:rsidR="004603AC" w:rsidRPr="000C6F3A">
        <w:rPr>
          <w:i/>
        </w:rPr>
        <w:t xml:space="preserve">pri OŠ Lovrenc na Pohorju </w:t>
      </w:r>
      <w:r w:rsidRPr="000C6F3A">
        <w:rPr>
          <w:i/>
        </w:rPr>
        <w:t xml:space="preserve">je član </w:t>
      </w:r>
      <w:r w:rsidR="00713E7E" w:rsidRPr="000C6F3A">
        <w:rPr>
          <w:i/>
        </w:rPr>
        <w:t>Mreže gozdnih vrtcev in šol Slovenije</w:t>
      </w:r>
      <w:r w:rsidR="004603AC" w:rsidRPr="000C6F3A">
        <w:rPr>
          <w:i/>
        </w:rPr>
        <w:t xml:space="preserve"> ( </w:t>
      </w:r>
      <w:hyperlink r:id="rId5" w:history="1">
        <w:r w:rsidR="004603AC" w:rsidRPr="001952C5">
          <w:rPr>
            <w:rStyle w:val="Hiperpovezava"/>
          </w:rPr>
          <w:t>http://gozdna-pedagogika.si/?page_id=2023</w:t>
        </w:r>
      </w:hyperlink>
      <w:r w:rsidR="00713E7E" w:rsidRPr="000C6F3A">
        <w:rPr>
          <w:i/>
        </w:rPr>
        <w:t>), s katero upravlja Inštitut za gozdno pedagogiko (</w:t>
      </w:r>
      <w:hyperlink r:id="rId6" w:history="1">
        <w:r w:rsidR="00713E7E" w:rsidRPr="001952C5">
          <w:rPr>
            <w:rStyle w:val="Hiperpovezava"/>
          </w:rPr>
          <w:t>http://gozdna-pedagogika.si/?page_id=1839</w:t>
        </w:r>
      </w:hyperlink>
      <w:r w:rsidR="00713E7E" w:rsidRPr="000C6F3A">
        <w:rPr>
          <w:i/>
        </w:rPr>
        <w:t>) in ima podporo pri Zavodu RS za šolstvo (</w:t>
      </w:r>
      <w:hyperlink r:id="rId7" w:history="1">
        <w:r w:rsidR="00713E7E" w:rsidRPr="001952C5">
          <w:rPr>
            <w:rStyle w:val="Hiperpovezava"/>
          </w:rPr>
          <w:t>http://www.zrss.si/</w:t>
        </w:r>
      </w:hyperlink>
      <w:r w:rsidR="00713E7E" w:rsidRPr="000C6F3A">
        <w:rPr>
          <w:i/>
        </w:rPr>
        <w:t>).</w:t>
      </w:r>
    </w:p>
    <w:p w:rsidR="00594651" w:rsidRPr="000C6F3A" w:rsidRDefault="00594651" w:rsidP="00594651">
      <w:pPr>
        <w:rPr>
          <w:i/>
        </w:rPr>
      </w:pPr>
      <w:r w:rsidRPr="000C6F3A">
        <w:rPr>
          <w:i/>
        </w:rPr>
        <w:t xml:space="preserve">Kot člani </w:t>
      </w:r>
      <w:r w:rsidR="00731F7F" w:rsidRPr="000C6F3A">
        <w:rPr>
          <w:i/>
        </w:rPr>
        <w:t>Mrež</w:t>
      </w:r>
      <w:r w:rsidRPr="000C6F3A">
        <w:rPr>
          <w:i/>
        </w:rPr>
        <w:t>e</w:t>
      </w:r>
      <w:r w:rsidR="00731F7F" w:rsidRPr="000C6F3A">
        <w:rPr>
          <w:i/>
        </w:rPr>
        <w:t xml:space="preserve"> </w:t>
      </w:r>
      <w:r w:rsidRPr="000C6F3A">
        <w:rPr>
          <w:i/>
        </w:rPr>
        <w:t>gozdnih vrtcev i</w:t>
      </w:r>
      <w:r w:rsidR="00731F7F" w:rsidRPr="000C6F3A">
        <w:rPr>
          <w:i/>
        </w:rPr>
        <w:t>n šol Slovenije spodbuja</w:t>
      </w:r>
      <w:r w:rsidRPr="000C6F3A">
        <w:rPr>
          <w:i/>
        </w:rPr>
        <w:t>mo</w:t>
      </w:r>
      <w:r w:rsidR="00731F7F" w:rsidRPr="000C6F3A">
        <w:rPr>
          <w:i/>
        </w:rPr>
        <w:t xml:space="preserve"> kreativnost, inovativnost, radovednost, sodelovanje in odličnost</w:t>
      </w:r>
      <w:r w:rsidRPr="000C6F3A">
        <w:rPr>
          <w:i/>
        </w:rPr>
        <w:t xml:space="preserve"> naših otrok</w:t>
      </w:r>
      <w:r w:rsidR="00731F7F" w:rsidRPr="000C6F3A">
        <w:rPr>
          <w:i/>
        </w:rPr>
        <w:t xml:space="preserve">. </w:t>
      </w:r>
      <w:r w:rsidRPr="000C6F3A">
        <w:rPr>
          <w:i/>
        </w:rPr>
        <w:t>Težimo k temu, da postane gozd s številnimi pozitivnimi učinki samoumeven del vsakodnevnih dejavnosti in ne le ena od mnogoterih možnosti, ki so otrokom le občasno na voljo. Vzgojitelji redno obiskujemo z otr</w:t>
      </w:r>
      <w:r w:rsidR="00DC01CF">
        <w:rPr>
          <w:i/>
        </w:rPr>
        <w:t>oki bližnji gozd in obenem išče</w:t>
      </w:r>
      <w:r w:rsidRPr="000C6F3A">
        <w:rPr>
          <w:i/>
        </w:rPr>
        <w:t xml:space="preserve"> pot nazaj k naravi, k večji svobodi gibanja in razmišljanja, ki smo </w:t>
      </w:r>
      <w:r w:rsidR="00DC01CF">
        <w:rPr>
          <w:i/>
        </w:rPr>
        <w:t>jo</w:t>
      </w:r>
      <w:r w:rsidRPr="000C6F3A">
        <w:rPr>
          <w:i/>
        </w:rPr>
        <w:t xml:space="preserve"> včasih že poznali, a ga je izrinil sodob</w:t>
      </w:r>
      <w:r w:rsidR="00713E7E" w:rsidRPr="000C6F3A">
        <w:rPr>
          <w:i/>
        </w:rPr>
        <w:t>e</w:t>
      </w:r>
      <w:r w:rsidRPr="000C6F3A">
        <w:rPr>
          <w:i/>
        </w:rPr>
        <w:t xml:space="preserve">n način življenja. </w:t>
      </w:r>
    </w:p>
    <w:p w:rsidR="00731F7F" w:rsidRPr="000C6F3A" w:rsidRDefault="00731F7F" w:rsidP="00731F7F">
      <w:pPr>
        <w:rPr>
          <w:i/>
        </w:rPr>
      </w:pPr>
      <w:r w:rsidRPr="000C6F3A">
        <w:rPr>
          <w:i/>
        </w:rPr>
        <w:t>Gozdni vrtci ponuja</w:t>
      </w:r>
      <w:r w:rsidR="00594651" w:rsidRPr="000C6F3A">
        <w:rPr>
          <w:i/>
        </w:rPr>
        <w:t>mo otrokom</w:t>
      </w:r>
      <w:r w:rsidRPr="000C6F3A">
        <w:rPr>
          <w:i/>
        </w:rPr>
        <w:t xml:space="preserve"> odmik od današnje standardizirane vzgoje in poučevanja. Pri doseganju ciljev, ki sledijo kurikulu za vrtce, upošteva</w:t>
      </w:r>
      <w:r w:rsidR="00594651" w:rsidRPr="000C6F3A">
        <w:rPr>
          <w:i/>
        </w:rPr>
        <w:t xml:space="preserve">mo vzgojitelji otrokove </w:t>
      </w:r>
      <w:r w:rsidRPr="000C6F3A">
        <w:rPr>
          <w:i/>
        </w:rPr>
        <w:t>naravne značilnosti in potrebe odraščanja: gibanje, iskanje izzivov, ki so potrebni za razvoj nevrološkega sistema, svoboda, prosta igra, gradnja socialnih odnosov … To je poučevanje, ki prinaša nove priložnosti, več avtonomije, vseživljenjsko učenje, raziskovanje, odkrivanje bogastva virov, samozavest, samozaupanje,</w:t>
      </w:r>
      <w:r w:rsidR="00713E7E" w:rsidRPr="000C6F3A">
        <w:rPr>
          <w:i/>
        </w:rPr>
        <w:t xml:space="preserve"> ustvarjalnost in pozitivno</w:t>
      </w:r>
      <w:r w:rsidRPr="000C6F3A">
        <w:rPr>
          <w:i/>
        </w:rPr>
        <w:t xml:space="preserve"> klimo. Vse našteto velja tako za pedagoške delavce kot otroke.</w:t>
      </w:r>
    </w:p>
    <w:p w:rsidR="000C6F3A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t>V našem vrtcu, ki ga obkrožajo gozdovi, izvajamo gozdno pedagogiko že vrsto let. Vanjo so vključeni otroci prvega in drug</w:t>
      </w:r>
      <w:r w:rsidR="008B3D33">
        <w:rPr>
          <w:rFonts w:asciiTheme="minorHAnsi" w:hAnsiTheme="minorHAnsi"/>
          <w:i/>
          <w:sz w:val="22"/>
          <w:szCs w:val="22"/>
        </w:rPr>
        <w:t>ega starostnega obdobja, ki razi</w:t>
      </w:r>
      <w:r w:rsidRPr="000C6F3A">
        <w:rPr>
          <w:rFonts w:asciiTheme="minorHAnsi" w:hAnsiTheme="minorHAnsi"/>
          <w:i/>
          <w:sz w:val="22"/>
          <w:szCs w:val="22"/>
        </w:rPr>
        <w:t>skujejo gozd na način, ki je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primeren za njihovo starost.</w:t>
      </w:r>
    </w:p>
    <w:p w:rsidR="00F450A7" w:rsidRDefault="00F450A7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0C6F3A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t>Preko raziskovanja skušamo otrokom približati gozd kot naravni kotiček prijateljstva, v katere</w:t>
      </w:r>
      <w:r w:rsidR="001952C5">
        <w:rPr>
          <w:rFonts w:asciiTheme="minorHAnsi" w:hAnsiTheme="minorHAnsi"/>
          <w:i/>
          <w:sz w:val="22"/>
          <w:szCs w:val="22"/>
        </w:rPr>
        <w:t>m otroci izmenjavajo svoja mnenj</w:t>
      </w:r>
      <w:r w:rsidRPr="000C6F3A">
        <w:rPr>
          <w:rFonts w:asciiTheme="minorHAnsi" w:hAnsiTheme="minorHAnsi"/>
          <w:i/>
          <w:sz w:val="22"/>
          <w:szCs w:val="22"/>
        </w:rPr>
        <w:t>a in občutke in se tako meds</w:t>
      </w:r>
      <w:r w:rsidR="001952C5">
        <w:rPr>
          <w:rFonts w:asciiTheme="minorHAnsi" w:hAnsiTheme="minorHAnsi"/>
          <w:i/>
          <w:sz w:val="22"/>
          <w:szCs w:val="22"/>
        </w:rPr>
        <w:t>ebojno povežejo. Ta del narave j</w:t>
      </w:r>
      <w:r w:rsidR="006353EC">
        <w:rPr>
          <w:rFonts w:asciiTheme="minorHAnsi" w:hAnsiTheme="minorHAnsi"/>
          <w:i/>
          <w:sz w:val="22"/>
          <w:szCs w:val="22"/>
        </w:rPr>
        <w:t>im ponuja veliko nara</w:t>
      </w:r>
      <w:r w:rsidR="000A5549">
        <w:rPr>
          <w:rFonts w:asciiTheme="minorHAnsi" w:hAnsiTheme="minorHAnsi"/>
          <w:i/>
          <w:sz w:val="22"/>
          <w:szCs w:val="22"/>
        </w:rPr>
        <w:t>vni</w:t>
      </w:r>
      <w:r w:rsidRPr="000C6F3A">
        <w:rPr>
          <w:rFonts w:asciiTheme="minorHAnsi" w:hAnsiTheme="minorHAnsi"/>
          <w:i/>
          <w:sz w:val="22"/>
          <w:szCs w:val="22"/>
        </w:rPr>
        <w:t>h igrač, sprostitve,</w:t>
      </w:r>
      <w:r w:rsidR="006353EC">
        <w:rPr>
          <w:rFonts w:asciiTheme="minorHAnsi" w:hAnsiTheme="minorHAnsi"/>
          <w:i/>
          <w:sz w:val="22"/>
          <w:szCs w:val="22"/>
        </w:rPr>
        <w:t xml:space="preserve"> majhni</w:t>
      </w:r>
      <w:r w:rsidR="001952C5">
        <w:rPr>
          <w:rFonts w:asciiTheme="minorHAnsi" w:hAnsiTheme="minorHAnsi"/>
          <w:i/>
          <w:sz w:val="22"/>
          <w:szCs w:val="22"/>
        </w:rPr>
        <w:t>h živalskih prijateljev i</w:t>
      </w:r>
      <w:r w:rsidR="008B3D33">
        <w:rPr>
          <w:rFonts w:asciiTheme="minorHAnsi" w:hAnsiTheme="minorHAnsi"/>
          <w:i/>
          <w:sz w:val="22"/>
          <w:szCs w:val="22"/>
        </w:rPr>
        <w:t>n zani</w:t>
      </w:r>
      <w:r w:rsidRPr="000C6F3A">
        <w:rPr>
          <w:rFonts w:asciiTheme="minorHAnsi" w:hAnsiTheme="minorHAnsi"/>
          <w:i/>
          <w:sz w:val="22"/>
          <w:szCs w:val="22"/>
        </w:rPr>
        <w:t>mive glasbe, ki se s</w:t>
      </w:r>
      <w:r w:rsidR="001952C5">
        <w:rPr>
          <w:rFonts w:asciiTheme="minorHAnsi" w:hAnsiTheme="minorHAnsi"/>
          <w:i/>
          <w:sz w:val="22"/>
          <w:szCs w:val="22"/>
        </w:rPr>
        <w:t>kozi letne čase spreminjajo in j</w:t>
      </w:r>
      <w:r w:rsidR="00F450A7">
        <w:rPr>
          <w:rFonts w:asciiTheme="minorHAnsi" w:hAnsiTheme="minorHAnsi"/>
          <w:i/>
          <w:sz w:val="22"/>
          <w:szCs w:val="22"/>
        </w:rPr>
        <w:t>im o</w:t>
      </w:r>
      <w:r w:rsidRPr="000C6F3A">
        <w:rPr>
          <w:rFonts w:asciiTheme="minorHAnsi" w:hAnsiTheme="minorHAnsi"/>
          <w:i/>
          <w:sz w:val="22"/>
          <w:szCs w:val="22"/>
        </w:rPr>
        <w:t>mogočajo ponovno raziskovanje in razvijanje na vseh področjih korikuluma.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Vanjo vključujemo tudi zunanje sodelavce CŠOD Škorpijon, ki otrokom starejše skupine s tridnevnim bivanjem približajo gozd in njegovo oko</w:t>
      </w:r>
      <w:r w:rsidR="001952C5">
        <w:rPr>
          <w:rFonts w:asciiTheme="minorHAnsi" w:hAnsiTheme="minorHAnsi"/>
          <w:i/>
          <w:sz w:val="22"/>
          <w:szCs w:val="22"/>
        </w:rPr>
        <w:t>lico preko različnih gozdnih dej</w:t>
      </w:r>
      <w:r w:rsidRPr="000C6F3A">
        <w:rPr>
          <w:rFonts w:asciiTheme="minorHAnsi" w:hAnsiTheme="minorHAnsi"/>
          <w:i/>
          <w:sz w:val="22"/>
          <w:szCs w:val="22"/>
        </w:rPr>
        <w:t>avnosti.</w:t>
      </w:r>
    </w:p>
    <w:p w:rsidR="00F450A7" w:rsidRDefault="00F450A7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0C6F3A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t xml:space="preserve">Otrokovo zanimanje pomeni vzgojitelju rdečo nit. Raziskovanje gozda ponuja otrokom in vzgojiteljem izhodišče za črpanje </w:t>
      </w:r>
      <w:r w:rsidR="001952C5">
        <w:rPr>
          <w:rFonts w:asciiTheme="minorHAnsi" w:hAnsiTheme="minorHAnsi"/>
          <w:i/>
          <w:sz w:val="22"/>
          <w:szCs w:val="22"/>
        </w:rPr>
        <w:t>in vključevanje novih dejavnosti</w:t>
      </w:r>
      <w:r w:rsidRPr="000C6F3A">
        <w:rPr>
          <w:rFonts w:asciiTheme="minorHAnsi" w:hAnsiTheme="minorHAnsi"/>
          <w:i/>
          <w:sz w:val="22"/>
          <w:szCs w:val="22"/>
        </w:rPr>
        <w:t>, preko katerih otroci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pridobijo nove informacije in znanja.</w:t>
      </w:r>
    </w:p>
    <w:p w:rsidR="00F450A7" w:rsidRDefault="00F450A7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0C6F3A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t>»Naravne igrače«,</w:t>
      </w:r>
      <w:r w:rsidR="001952C5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ki jih</w:t>
      </w:r>
      <w:r w:rsidR="001952C5">
        <w:rPr>
          <w:rFonts w:asciiTheme="minorHAnsi" w:hAnsiTheme="minorHAnsi"/>
          <w:i/>
          <w:sz w:val="22"/>
          <w:szCs w:val="22"/>
        </w:rPr>
        <w:t xml:space="preserve"> najdemo v gozdu, prenesemo tud</w:t>
      </w:r>
      <w:r w:rsidRPr="000C6F3A">
        <w:rPr>
          <w:rFonts w:asciiTheme="minorHAnsi" w:hAnsiTheme="minorHAnsi"/>
          <w:i/>
          <w:sz w:val="22"/>
          <w:szCs w:val="22"/>
        </w:rPr>
        <w:t xml:space="preserve"> v igralnico vrtca, tako da otroci vedno ohranijo stik z naravo in se tako počutijo sproščene, kot v »naravnem kotičku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prijateljstva«.</w:t>
      </w:r>
    </w:p>
    <w:p w:rsidR="000C6F3A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t xml:space="preserve">Strokovni delavci vrtca smo </w:t>
      </w:r>
      <w:r w:rsidR="001952C5">
        <w:rPr>
          <w:rFonts w:asciiTheme="minorHAnsi" w:hAnsiTheme="minorHAnsi"/>
          <w:i/>
          <w:sz w:val="22"/>
          <w:szCs w:val="22"/>
        </w:rPr>
        <w:t>mnenja, da j</w:t>
      </w:r>
      <w:r w:rsidRPr="000C6F3A">
        <w:rPr>
          <w:rFonts w:asciiTheme="minorHAnsi" w:hAnsiTheme="minorHAnsi"/>
          <w:i/>
          <w:sz w:val="22"/>
          <w:szCs w:val="22"/>
        </w:rPr>
        <w:t>e takšen pristop pridobivanja novih znanj zelo učinko</w:t>
      </w:r>
      <w:r w:rsidR="001952C5">
        <w:rPr>
          <w:rFonts w:asciiTheme="minorHAnsi" w:hAnsiTheme="minorHAnsi"/>
          <w:i/>
          <w:sz w:val="22"/>
          <w:szCs w:val="22"/>
        </w:rPr>
        <w:t>vit, saj si otrok z lastnjm raziskovanj</w:t>
      </w:r>
      <w:r w:rsidRPr="000C6F3A">
        <w:rPr>
          <w:rFonts w:asciiTheme="minorHAnsi" w:hAnsiTheme="minorHAnsi"/>
          <w:i/>
          <w:sz w:val="22"/>
          <w:szCs w:val="22"/>
        </w:rPr>
        <w:t>em preko gibanja v bližnji gozdni okolici razvija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mišljenje in si preko novih informacij širi in poglablja obzorja, ki ga zanimajo. Otroci so v naravnem</w:t>
      </w:r>
      <w:r w:rsidR="001952C5">
        <w:rPr>
          <w:rFonts w:asciiTheme="minorHAnsi" w:hAnsiTheme="minorHAnsi"/>
          <w:i/>
          <w:sz w:val="22"/>
          <w:szCs w:val="22"/>
        </w:rPr>
        <w:t xml:space="preserve"> okolju, ki jim</w:t>
      </w:r>
      <w:r w:rsidRPr="000C6F3A">
        <w:rPr>
          <w:rFonts w:asciiTheme="minorHAnsi" w:hAnsiTheme="minorHAnsi"/>
          <w:i/>
          <w:sz w:val="22"/>
          <w:szCs w:val="22"/>
        </w:rPr>
        <w:t xml:space="preserve"> ponuja velik gibalni prostor, bolj sproščeni, povezani, dovzetni za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sp</w:t>
      </w:r>
      <w:r w:rsidR="001952C5">
        <w:rPr>
          <w:rFonts w:asciiTheme="minorHAnsi" w:hAnsiTheme="minorHAnsi"/>
          <w:i/>
          <w:sz w:val="22"/>
          <w:szCs w:val="22"/>
        </w:rPr>
        <w:t>rejemanje informacij in kompromisov, kot v igralni</w:t>
      </w:r>
      <w:r w:rsidRPr="000C6F3A">
        <w:rPr>
          <w:rFonts w:asciiTheme="minorHAnsi" w:hAnsiTheme="minorHAnsi"/>
          <w:i/>
          <w:sz w:val="22"/>
          <w:szCs w:val="22"/>
        </w:rPr>
        <w:t>ci. Sproščenost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jim omogoča boljši</w:t>
      </w:r>
      <w:r w:rsidR="000C6F3A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razvoj socialnih veščin in komunikacije.</w:t>
      </w:r>
    </w:p>
    <w:p w:rsidR="004603AC" w:rsidRDefault="004603AC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0C6F3A">
        <w:rPr>
          <w:rFonts w:asciiTheme="minorHAnsi" w:hAnsiTheme="minorHAnsi"/>
          <w:i/>
          <w:sz w:val="22"/>
          <w:szCs w:val="22"/>
        </w:rPr>
        <w:lastRenderedPageBreak/>
        <w:t>V prihodnjih letih se želimo povezati z našim naravnim okoljem — gozdom v takšni meri, da bi bil ta prostor učenja dostopen tudi otrokom, ki niso vključeni v vzgojno — varstveno organizacijo in</w:t>
      </w:r>
      <w:r w:rsidR="001952C5">
        <w:rPr>
          <w:rFonts w:asciiTheme="minorHAnsi" w:hAnsiTheme="minorHAnsi"/>
          <w:i/>
          <w:sz w:val="22"/>
          <w:szCs w:val="22"/>
        </w:rPr>
        <w:t xml:space="preserve"> </w:t>
      </w:r>
      <w:r w:rsidRPr="000C6F3A">
        <w:rPr>
          <w:rFonts w:asciiTheme="minorHAnsi" w:hAnsiTheme="minorHAnsi"/>
          <w:i/>
          <w:sz w:val="22"/>
          <w:szCs w:val="22"/>
        </w:rPr>
        <w:t>jim na ta način vzbudili zanimanje za igro, ki jo ponuja narava.</w:t>
      </w:r>
    </w:p>
    <w:p w:rsidR="00F450A7" w:rsidRPr="000C6F3A" w:rsidRDefault="00F450A7" w:rsidP="000C6F3A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E72B12" w:rsidRDefault="002A2119" w:rsidP="00713E7E">
      <w:pPr>
        <w:rPr>
          <w:i/>
        </w:rPr>
      </w:pPr>
      <w:r w:rsidRPr="000C6F3A">
        <w:rPr>
          <w:i/>
        </w:rPr>
        <w:t>V našem vrtcu</w:t>
      </w:r>
      <w:r w:rsidR="00713E7E" w:rsidRPr="000C6F3A">
        <w:rPr>
          <w:i/>
        </w:rPr>
        <w:t xml:space="preserve"> vodi projekt </w:t>
      </w:r>
      <w:r w:rsidR="000C6F3A" w:rsidRPr="000C6F3A">
        <w:rPr>
          <w:i/>
        </w:rPr>
        <w:t>Sara Kraner, dipl. vzg.</w:t>
      </w:r>
    </w:p>
    <w:p w:rsidR="00713E7E" w:rsidRPr="000C6F3A" w:rsidRDefault="00713E7E" w:rsidP="00713E7E">
      <w:pPr>
        <w:rPr>
          <w:i/>
        </w:rPr>
      </w:pPr>
      <w:r w:rsidRPr="000C6F3A">
        <w:rPr>
          <w:i/>
        </w:rPr>
        <w:t>Fotoutrip</w:t>
      </w:r>
      <w:r w:rsidR="000C6F3A">
        <w:rPr>
          <w:i/>
        </w:rPr>
        <w:t>e</w:t>
      </w:r>
      <w:r w:rsidRPr="000C6F3A">
        <w:rPr>
          <w:i/>
        </w:rPr>
        <w:t xml:space="preserve"> naših gozdnih dogodivščin</w:t>
      </w:r>
      <w:r w:rsidR="000C6F3A">
        <w:rPr>
          <w:i/>
        </w:rPr>
        <w:t xml:space="preserve"> si lahko ogledate v ga</w:t>
      </w:r>
      <w:r w:rsidR="00D91482">
        <w:rPr>
          <w:i/>
        </w:rPr>
        <w:t>leriji pod naslovom Gozdni vrtec</w:t>
      </w:r>
      <w:r w:rsidR="000C6F3A">
        <w:rPr>
          <w:i/>
        </w:rPr>
        <w:t>.</w:t>
      </w:r>
    </w:p>
    <w:p w:rsidR="009B2059" w:rsidRPr="000C6F3A" w:rsidRDefault="009B2059" w:rsidP="00713E7E">
      <w:pPr>
        <w:rPr>
          <w:i/>
        </w:rPr>
      </w:pPr>
    </w:p>
    <w:p w:rsidR="009B2059" w:rsidRPr="000C6F3A" w:rsidRDefault="009B2059" w:rsidP="009B2059">
      <w:pPr>
        <w:rPr>
          <w:i/>
        </w:rPr>
      </w:pPr>
    </w:p>
    <w:sectPr w:rsidR="009B2059" w:rsidRPr="000C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6"/>
    <w:rsid w:val="000842F0"/>
    <w:rsid w:val="000A5549"/>
    <w:rsid w:val="000C6F3A"/>
    <w:rsid w:val="001952C5"/>
    <w:rsid w:val="002A2119"/>
    <w:rsid w:val="00331DDA"/>
    <w:rsid w:val="004603AC"/>
    <w:rsid w:val="00594651"/>
    <w:rsid w:val="006353EC"/>
    <w:rsid w:val="00664565"/>
    <w:rsid w:val="00713E7E"/>
    <w:rsid w:val="00731F7F"/>
    <w:rsid w:val="00800786"/>
    <w:rsid w:val="008B3D33"/>
    <w:rsid w:val="009B2059"/>
    <w:rsid w:val="00BF1EB6"/>
    <w:rsid w:val="00D91482"/>
    <w:rsid w:val="00DC01CF"/>
    <w:rsid w:val="00E20F16"/>
    <w:rsid w:val="00E3536A"/>
    <w:rsid w:val="00E630A6"/>
    <w:rsid w:val="00E72B12"/>
    <w:rsid w:val="00E87977"/>
    <w:rsid w:val="00F326CE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371D-9B1C-419F-B06E-94273FE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52C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952C5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rs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zdna-pedagogika.si/?page_id=1839" TargetMode="External"/><Relationship Id="rId5" Type="http://schemas.openxmlformats.org/officeDocument/2006/relationships/hyperlink" Target="http://gozdna-pedagogika.si/?page_id=20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Marija Osvald Novak</cp:lastModifiedBy>
  <cp:revision>3</cp:revision>
  <dcterms:created xsi:type="dcterms:W3CDTF">2017-11-08T07:07:00Z</dcterms:created>
  <dcterms:modified xsi:type="dcterms:W3CDTF">2017-11-08T07:09:00Z</dcterms:modified>
</cp:coreProperties>
</file>